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header+xml" PartName="/word/header4.xml"/>
  <Override ContentType="application/vnd.openxmlformats-officedocument.wordprocessingml.header+xml" PartName="/word/header5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AUTODICHIARAZIONE CUMULATIVA ATLETI MAGGIORENNI </w:t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AI SENSI DEGLI ARTT. 46 E 47 D.P.R. N. 445/2000 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Allenamento del _______________ ore _________</w:t>
        <w:tab/>
        <w:tab/>
        <w:t xml:space="preserve">Squadra ___________________</w:t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  <w:t xml:space="preserve">I seguenti Atleti (in stampatello </w:t>
      </w:r>
      <w:r w:rsidDel="00000000" w:rsidR="00000000" w:rsidRPr="00000000">
        <w:rPr>
          <w:b w:val="1"/>
          <w:rtl w:val="0"/>
        </w:rPr>
        <w:t xml:space="preserve">Nome</w:t>
      </w:r>
      <w:r w:rsidDel="00000000" w:rsidR="00000000" w:rsidRPr="00000000">
        <w:rPr>
          <w:rtl w:val="0"/>
        </w:rPr>
        <w:t xml:space="preserve"> e </w:t>
      </w:r>
      <w:r w:rsidDel="00000000" w:rsidR="00000000" w:rsidRPr="00000000">
        <w:rPr>
          <w:b w:val="1"/>
          <w:rtl w:val="0"/>
        </w:rPr>
        <w:t xml:space="preserve">Cognome, data di nascita</w:t>
      </w:r>
      <w:r w:rsidDel="00000000" w:rsidR="00000000" w:rsidRPr="00000000">
        <w:rPr>
          <w:rtl w:val="0"/>
        </w:rPr>
        <w:t xml:space="preserve">):</w:t>
      </w:r>
    </w:p>
    <w:tbl>
      <w:tblPr>
        <w:tblStyle w:val="Table1"/>
        <w:tblW w:w="10768.000074815753" w:type="dxa"/>
        <w:jc w:val="left"/>
        <w:tblInd w:w="0.0" w:type="dxa"/>
        <w:tblLayout w:type="fixed"/>
        <w:tblLook w:val="0400"/>
      </w:tblPr>
      <w:tblGrid>
        <w:gridCol w:w="562"/>
        <w:gridCol w:w="2835"/>
        <w:gridCol w:w="1965"/>
        <w:gridCol w:w="573.0000136613849"/>
        <w:gridCol w:w="2565.000061154367"/>
        <w:gridCol w:w="2268"/>
        <w:tblGridChange w:id="0">
          <w:tblGrid>
            <w:gridCol w:w="562"/>
            <w:gridCol w:w="2835"/>
            <w:gridCol w:w="1965"/>
            <w:gridCol w:w="573.0000136613849"/>
            <w:gridCol w:w="2565.000061154367"/>
            <w:gridCol w:w="226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NOME E COGNOME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DATA DI NASCITA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NOME E COGNOME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DATA DI NASCITA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85">
      <w:pPr>
        <w:rPr/>
        <w:sectPr>
          <w:headerReference r:id="rId7" w:type="default"/>
          <w:pgSz w:h="16838" w:w="11906" w:orient="portrait"/>
          <w:pgMar w:bottom="1588" w:top="1104" w:left="567" w:right="567" w:header="340" w:footer="17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jc w:val="center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dichiarano</w:t>
      </w:r>
    </w:p>
    <w:p w:rsidR="00000000" w:rsidDel="00000000" w:rsidP="00000000" w:rsidRDefault="00000000" w:rsidRPr="00000000" w14:paraId="00000087">
      <w:pPr>
        <w:spacing w:after="0" w:line="240" w:lineRule="auto"/>
        <w:jc w:val="center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di </w:t>
      </w:r>
      <w:r w:rsidDel="00000000" w:rsidR="00000000" w:rsidRPr="00000000">
        <w:rPr>
          <w:color w:val="00000a"/>
          <w:u w:val="single"/>
          <w:rtl w:val="0"/>
        </w:rPr>
        <w:t xml:space="preserve">non aver avuto</w:t>
      </w:r>
      <w:r w:rsidDel="00000000" w:rsidR="00000000" w:rsidRPr="00000000">
        <w:rPr>
          <w:color w:val="00000a"/>
          <w:rtl w:val="0"/>
        </w:rPr>
        <w:t xml:space="preserve"> negli ultimi 14 giorni nessuno dei seguenti sintomi:</w:t>
      </w:r>
    </w:p>
    <w:p w:rsidR="00000000" w:rsidDel="00000000" w:rsidP="00000000" w:rsidRDefault="00000000" w:rsidRPr="00000000" w14:paraId="00000088">
      <w:pPr>
        <w:spacing w:after="0" w:line="240" w:lineRule="auto"/>
        <w:jc w:val="center"/>
        <w:rPr>
          <w:color w:val="00000a"/>
        </w:rPr>
        <w:sectPr>
          <w:headerReference r:id="rId8" w:type="default"/>
          <w:footerReference r:id="rId9" w:type="default"/>
          <w:type w:val="continuous"/>
          <w:pgSz w:h="16838" w:w="11906" w:orient="portrait"/>
          <w:pgMar w:bottom="1588" w:top="1104" w:left="567" w:right="567" w:header="340" w:footer="17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Febbre &gt; 37,5°     </w:t>
      </w:r>
    </w:p>
    <w:p w:rsidR="00000000" w:rsidDel="00000000" w:rsidP="00000000" w:rsidRDefault="00000000" w:rsidRPr="00000000" w14:paraId="0000008A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Tosse</w:t>
      </w:r>
    </w:p>
    <w:p w:rsidR="00000000" w:rsidDel="00000000" w:rsidP="00000000" w:rsidRDefault="00000000" w:rsidRPr="00000000" w14:paraId="0000008B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Stanchezza</w:t>
      </w:r>
    </w:p>
    <w:p w:rsidR="00000000" w:rsidDel="00000000" w:rsidP="00000000" w:rsidRDefault="00000000" w:rsidRPr="00000000" w14:paraId="0000008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Dolori Muscolari</w:t>
      </w:r>
    </w:p>
    <w:p w:rsidR="00000000" w:rsidDel="00000000" w:rsidP="00000000" w:rsidRDefault="00000000" w:rsidRPr="00000000" w14:paraId="0000008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Vomito</w:t>
      </w:r>
    </w:p>
    <w:p w:rsidR="00000000" w:rsidDel="00000000" w:rsidP="00000000" w:rsidRDefault="00000000" w:rsidRPr="00000000" w14:paraId="0000008E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Mal di gola</w:t>
      </w:r>
    </w:p>
    <w:p w:rsidR="00000000" w:rsidDel="00000000" w:rsidP="00000000" w:rsidRDefault="00000000" w:rsidRPr="00000000" w14:paraId="0000008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Congestione nasale </w:t>
      </w:r>
    </w:p>
    <w:p w:rsidR="00000000" w:rsidDel="00000000" w:rsidP="00000000" w:rsidRDefault="00000000" w:rsidRPr="00000000" w14:paraId="0000009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Perdita di olfatto e gusto</w:t>
      </w:r>
    </w:p>
    <w:p w:rsidR="00000000" w:rsidDel="00000000" w:rsidP="00000000" w:rsidRDefault="00000000" w:rsidRPr="00000000" w14:paraId="0000009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Mal di testa</w:t>
      </w:r>
    </w:p>
    <w:p w:rsidR="00000000" w:rsidDel="00000000" w:rsidP="00000000" w:rsidRDefault="00000000" w:rsidRPr="00000000" w14:paraId="0000009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Nausea</w:t>
      </w:r>
    </w:p>
    <w:p w:rsidR="00000000" w:rsidDel="00000000" w:rsidP="00000000" w:rsidRDefault="00000000" w:rsidRPr="00000000" w14:paraId="00000093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Congiuntivite</w:t>
      </w:r>
    </w:p>
    <w:p w:rsidR="00000000" w:rsidDel="00000000" w:rsidP="00000000" w:rsidRDefault="00000000" w:rsidRPr="00000000" w14:paraId="00000094">
      <w:pPr>
        <w:spacing w:after="0" w:line="240" w:lineRule="auto"/>
        <w:ind w:left="720" w:firstLine="0"/>
        <w:jc w:val="both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line="240" w:lineRule="auto"/>
        <w:ind w:left="720" w:firstLine="0"/>
        <w:jc w:val="both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40" w:lineRule="auto"/>
        <w:ind w:left="720" w:firstLine="0"/>
        <w:jc w:val="both"/>
        <w:rPr>
          <w:color w:val="00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relativamente ad eventuale esposizione al contagio, dichiarano altresì di non aver avuto:</w:t>
      </w:r>
    </w:p>
    <w:p w:rsidR="00000000" w:rsidDel="00000000" w:rsidP="00000000" w:rsidRDefault="00000000" w:rsidRPr="00000000" w14:paraId="00000098">
      <w:pPr>
        <w:numPr>
          <w:ilvl w:val="1"/>
          <w:numId w:val="2"/>
        </w:numPr>
        <w:spacing w:after="0" w:line="240" w:lineRule="auto"/>
        <w:ind w:left="1440" w:hanging="360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contatti con casi accertati COVID-19</w:t>
      </w:r>
    </w:p>
    <w:p w:rsidR="00000000" w:rsidDel="00000000" w:rsidP="00000000" w:rsidRDefault="00000000" w:rsidRPr="00000000" w14:paraId="00000099">
      <w:pPr>
        <w:numPr>
          <w:ilvl w:val="1"/>
          <w:numId w:val="2"/>
        </w:numPr>
        <w:spacing w:after="0" w:line="240" w:lineRule="auto"/>
        <w:ind w:left="1440" w:hanging="360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contatti con casi sospetti</w:t>
      </w:r>
    </w:p>
    <w:p w:rsidR="00000000" w:rsidDel="00000000" w:rsidP="00000000" w:rsidRDefault="00000000" w:rsidRPr="00000000" w14:paraId="0000009A">
      <w:pPr>
        <w:numPr>
          <w:ilvl w:val="1"/>
          <w:numId w:val="2"/>
        </w:numPr>
        <w:spacing w:after="0" w:line="240" w:lineRule="auto"/>
        <w:ind w:left="1440" w:hanging="360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conviventi con febbre e sintomi influenzali (no tampone)</w:t>
      </w:r>
    </w:p>
    <w:p w:rsidR="00000000" w:rsidDel="00000000" w:rsidP="00000000" w:rsidRDefault="00000000" w:rsidRPr="00000000" w14:paraId="0000009B">
      <w:pPr>
        <w:numPr>
          <w:ilvl w:val="1"/>
          <w:numId w:val="2"/>
        </w:numPr>
        <w:spacing w:after="0" w:line="240" w:lineRule="auto"/>
        <w:ind w:left="1440" w:hanging="360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contatti con febbre e sintomi influenzali (no tampone)</w:t>
      </w:r>
    </w:p>
    <w:p w:rsidR="00000000" w:rsidDel="00000000" w:rsidP="00000000" w:rsidRDefault="00000000" w:rsidRPr="00000000" w14:paraId="0000009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e di non proseguire da un viaggio all’estero</w:t>
      </w:r>
    </w:p>
    <w:p w:rsidR="00000000" w:rsidDel="00000000" w:rsidP="00000000" w:rsidRDefault="00000000" w:rsidRPr="00000000" w14:paraId="0000009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color w:val="00000a"/>
        </w:rPr>
        <w:sectPr>
          <w:type w:val="continuous"/>
          <w:pgSz w:h="16838" w:w="11906" w:orient="portrait"/>
          <w:pgMar w:bottom="1588" w:top="2098" w:left="567" w:right="567" w:header="340" w:footer="170"/>
          <w:cols w:equalWidth="0" w:num="2">
            <w:col w:space="720" w:w="5025.999999999999"/>
            <w:col w:space="0" w:w="5025.999999999999"/>
          </w:cols>
        </w:sectPr>
      </w:pPr>
      <w:r w:rsidDel="00000000" w:rsidR="00000000" w:rsidRPr="00000000">
        <w:rPr>
          <w:color w:val="00000a"/>
          <w:rtl w:val="0"/>
        </w:rPr>
        <w:t xml:space="preserve">e di non frequentare ambienti sanitari con casi </w:t>
      </w:r>
      <w:r w:rsidDel="00000000" w:rsidR="00000000" w:rsidRPr="00000000">
        <w:rPr>
          <w:rtl w:val="0"/>
        </w:rPr>
        <w:t xml:space="preserve">accertati/sospetti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jc w:val="both"/>
        <w:rPr/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  <w:t xml:space="preserve">I sopra indicati Atleti attestano la propria responsabilità che quanto sopra dichiarato corrisponde al vero, consapevoli delle conseguenze civili e penali di una falsa dichiarazione, anche in relazione al rischio di contagio all’interno della struttura sportiva ed alla pratica di attività agonistiche; autorizzano al trattamento dei propri dati particolari relativi allo stato di salute contenuti in questo modulo ed alla sua conservazione ai sensi del Reg. Eu 2016/679 e della normativa nazionale vigente.</w:t>
      </w:r>
    </w:p>
    <w:p w:rsidR="00000000" w:rsidDel="00000000" w:rsidP="00000000" w:rsidRDefault="00000000" w:rsidRPr="00000000" w14:paraId="000000A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jc w:val="both"/>
        <w:rPr/>
      </w:pPr>
      <w:r w:rsidDel="00000000" w:rsidR="00000000" w:rsidRPr="00000000">
        <w:rPr>
          <w:b w:val="1"/>
          <w:rtl w:val="0"/>
        </w:rPr>
        <w:t xml:space="preserve">Firma</w:t>
      </w:r>
      <w:r w:rsidDel="00000000" w:rsidR="00000000" w:rsidRPr="00000000">
        <w:rPr>
          <w:rtl w:val="0"/>
        </w:rPr>
        <w:t xml:space="preserve">:</w:t>
      </w:r>
    </w:p>
    <w:tbl>
      <w:tblPr>
        <w:tblStyle w:val="Table2"/>
        <w:tblW w:w="9918.000236463553" w:type="dxa"/>
        <w:jc w:val="left"/>
        <w:tblInd w:w="0.0" w:type="dxa"/>
        <w:tblLayout w:type="fixed"/>
        <w:tblLook w:val="0400"/>
      </w:tblPr>
      <w:tblGrid>
        <w:gridCol w:w="546.0000130176547"/>
        <w:gridCol w:w="4128.000098419192"/>
        <w:gridCol w:w="564.0000134468082"/>
        <w:gridCol w:w="4680.000111579898"/>
        <w:tblGridChange w:id="0">
          <w:tblGrid>
            <w:gridCol w:w="546.0000130176547"/>
            <w:gridCol w:w="4128.000098419192"/>
            <w:gridCol w:w="564.0000134468082"/>
            <w:gridCol w:w="4680.000111579898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FIRMA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FIRMA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39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F7">
      <w:pPr>
        <w:spacing w:after="0" w:line="276" w:lineRule="auto"/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type w:val="nextPage"/>
      <w:pgSz w:h="16838" w:w="11906" w:orient="portrait"/>
      <w:pgMar w:bottom="1134" w:top="1417" w:left="1134" w:right="1134" w:header="708" w:footer="139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  <w:tab w:val="left" w:pos="580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190500</wp:posOffset>
              </wp:positionV>
              <wp:extent cx="5379085" cy="12700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656800" y="3778380"/>
                        <a:ext cx="5378400" cy="324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190500</wp:posOffset>
              </wp:positionV>
              <wp:extent cx="5379085" cy="12700"/>
              <wp:effectExtent b="0" l="0" r="0" t="0"/>
              <wp:wrapNone/>
              <wp:docPr id="2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7908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986"/>
        <w:tab w:val="right" w:pos="99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(CARTA INTESTATA ASD)</w:t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header4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  <w:r w:rsidDel="00000000" w:rsidR="00000000" w:rsidRPr="00000000">
      <w:rPr>
        <w:rtl w:val="0"/>
      </w:rPr>
    </w:r>
  </w:p>
</w:hdr>
</file>

<file path=word/header5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986"/>
        <w:tab w:val="right" w:pos="99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color w:val="000000"/>
        <w:rtl w:val="0"/>
      </w:rPr>
      <w:t xml:space="preserve">(CARTA INTESTATA ASD)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  <w:color w:val="ffffff"/>
        <w:sz w:val="40"/>
        <w:szCs w:val="4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ListParagraph">
    <w:name w:val="List Paragraph"/>
    <w:basedOn w:val="Normal"/>
    <w:uiPriority w:val="34"/>
    <w:qFormat w:val="1"/>
    <w:rsid w:val="00EE1BC1"/>
    <w:pPr>
      <w:spacing w:after="200" w:line="276" w:lineRule="auto"/>
      <w:ind w:left="720"/>
      <w:contextualSpacing w:val="1"/>
    </w:pPr>
    <w:rPr>
      <w:rFonts w:ascii="Cambria" w:cs="Cambria" w:eastAsia="Cambria" w:hAnsi="Cambria"/>
    </w:rPr>
  </w:style>
  <w:style w:type="paragraph" w:styleId="Header">
    <w:name w:val="header"/>
    <w:basedOn w:val="Normal"/>
    <w:link w:val="HeaderChar"/>
    <w:uiPriority w:val="99"/>
    <w:unhideWhenUsed w:val="1"/>
    <w:rsid w:val="00EE1BC1"/>
    <w:pPr>
      <w:tabs>
        <w:tab w:val="center" w:pos="4986"/>
        <w:tab w:val="right" w:pos="99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E1BC1"/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 w:val="1"/>
    <w:unhideWhenUsed w:val="1"/>
    <w:rsid w:val="00623A1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rsid w:val="00623A1C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uiPriority w:val="1"/>
    <w:qFormat w:val="1"/>
    <w:rsid w:val="00623A1C"/>
    <w:pPr>
      <w:spacing w:after="0" w:line="240" w:lineRule="auto"/>
    </w:pPr>
  </w:style>
  <w:style w:type="paragraph" w:styleId="Contenutocornice" w:customStyle="1">
    <w:name w:val="Contenuto cornice"/>
    <w:basedOn w:val="Normal"/>
    <w:qFormat w:val="1"/>
    <w:rsid w:val="00623A1C"/>
    <w:pPr>
      <w:spacing w:after="0" w:line="240" w:lineRule="auto"/>
    </w:pPr>
    <w:rPr>
      <w:rFonts w:eastAsia="MS Mincho"/>
      <w:color w:val="00000a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 w:val="1"/>
    <w:rsid w:val="00623A1C"/>
    <w:pPr>
      <w:tabs>
        <w:tab w:val="center" w:pos="4986"/>
        <w:tab w:val="right" w:pos="99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23A1C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4.xml"/><Relationship Id="rId10" Type="http://schemas.openxmlformats.org/officeDocument/2006/relationships/header" Target="header5.xml"/><Relationship Id="rId13" Type="http://schemas.openxmlformats.org/officeDocument/2006/relationships/footer" Target="foot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15" Type="http://schemas.openxmlformats.org/officeDocument/2006/relationships/footer" Target="footer3.xml"/><Relationship Id="rId14" Type="http://schemas.openxmlformats.org/officeDocument/2006/relationships/footer" Target="footer4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ksW501x1vGiOP8y2/7QFZ00Z3Q==">AMUW2mVfkiRbl9GxykXM4P2MHIhEO+9NW/irQven3ozgDnTMQ63B3PCpvfkEpIXmBHa136r6+T18wwmoUCnive9C0cgraDON0NV+jMtt8erqdzRzbHEYZcR2U98Gpllt6XelReXK16kA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2020-09-19T10:05:00Z</dcterms:created>
  <dc:creator>Comis, Salvatore M</dc:creator>
</cp:coreProperties>
</file>