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MODULO PER IL TRACCIAMENTO DEI CONTATTI AI SENSI DELL’ORDINANZA N.129 DEL 26/05/2020 E “LINEE GUIDA PER L’ORGANIZZAZIONE DI EVENTI SPORTIVI E COMPETIZIONI SPORTIVE” DEL 6 Agosto 2021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ASD: 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5"/>
        <w:gridCol w:w="3107"/>
        <w:gridCol w:w="3457"/>
        <w:tblGridChange w:id="0">
          <w:tblGrid>
            <w:gridCol w:w="3075"/>
            <w:gridCol w:w="3107"/>
            <w:gridCol w:w="34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Numero di telefono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Numero di telefono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2977"/>
        <w:gridCol w:w="3548"/>
        <w:tblGridChange w:id="0">
          <w:tblGrid>
            <w:gridCol w:w="3114"/>
            <w:gridCol w:w="2977"/>
            <w:gridCol w:w="35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Numero di telefono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Trattamento dei dati personali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ASD FEDERAZIONE ITALIANA FLYING DISC (FIFD)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, in qualità di Titolare del trattamento, informa che i dati personali forniti saranno: trattati ai sensi del Reg. UE 2016/679 (GDPR) e del d.lgs. 196/03, utilizzati, anche quando comunicati a terzi, esclusivamente per la prevenzione dal contagio da COVID-19 e conservati fino al termine dell’emergenza sanitaria.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Il trattamento riguarderà dati personali anagrafici (nome, cognome, luogo e data di nascita, residenza) e informazioni generali relative allo stato di salute e all’eventuale stato di quarantena/isolamento, raccolti al momento dell’accesso alla sede dell’attività sportiva, all’insorgere di sintomi durante la stessa, o a seguito di comunicazione da parte dell’atleta.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Base giuridica del trattamento è l’implementazione dei protocolli di sicurezza anti-contagio ai sensi dell’art. 1.7.d) del DPCM 11 marzo 2020.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276" w:top="2410" w:left="1559" w:right="1552" w:header="708" w:footer="1118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ExtraBold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1368248</wp:posOffset>
          </wp:positionH>
          <wp:positionV relativeFrom="paragraph">
            <wp:posOffset>158839</wp:posOffset>
          </wp:positionV>
          <wp:extent cx="438150" cy="457200"/>
          <wp:effectExtent b="0" l="0" r="0" t="0"/>
          <wp:wrapSquare wrapText="bothSides" distB="0" distT="0" distL="114300" distR="114300"/>
          <wp:docPr id="14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-3348</wp:posOffset>
          </wp:positionH>
          <wp:positionV relativeFrom="paragraph">
            <wp:posOffset>233267</wp:posOffset>
          </wp:positionV>
          <wp:extent cx="1179830" cy="361315"/>
          <wp:effectExtent b="0" l="0" r="0" t="0"/>
          <wp:wrapSquare wrapText="bothSides" distB="0" distT="0" distL="114300" distR="114300"/>
          <wp:docPr descr="WFDF" id="139" name="image5.png"/>
          <a:graphic>
            <a:graphicData uri="http://schemas.openxmlformats.org/drawingml/2006/picture">
              <pic:pic>
                <pic:nvPicPr>
                  <pic:cNvPr descr="WFDF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9830" cy="361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3430963</wp:posOffset>
          </wp:positionH>
          <wp:positionV relativeFrom="paragraph">
            <wp:posOffset>233267</wp:posOffset>
          </wp:positionV>
          <wp:extent cx="1272540" cy="382270"/>
          <wp:effectExtent b="0" l="0" r="0" t="0"/>
          <wp:wrapSquare wrapText="bothSides" distB="0" distT="0" distL="114300" distR="114300"/>
          <wp:docPr descr="EFDF" id="143" name="image2.png"/>
          <a:graphic>
            <a:graphicData uri="http://schemas.openxmlformats.org/drawingml/2006/picture">
              <pic:pic>
                <pic:nvPicPr>
                  <pic:cNvPr descr="EFDF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2540" cy="382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4845094</wp:posOffset>
          </wp:positionH>
          <wp:positionV relativeFrom="paragraph">
            <wp:posOffset>233267</wp:posOffset>
          </wp:positionV>
          <wp:extent cx="983615" cy="361315"/>
          <wp:effectExtent b="0" l="0" r="0" t="0"/>
          <wp:wrapSquare wrapText="bothSides" distB="0" distT="0" distL="114300" distR="114300"/>
          <wp:docPr descr="WADA" id="145" name="image3.png"/>
          <a:graphic>
            <a:graphicData uri="http://schemas.openxmlformats.org/drawingml/2006/picture">
              <pic:pic>
                <pic:nvPicPr>
                  <pic:cNvPr descr="WADA"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3615" cy="361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1942406</wp:posOffset>
          </wp:positionH>
          <wp:positionV relativeFrom="paragraph">
            <wp:posOffset>233267</wp:posOffset>
          </wp:positionV>
          <wp:extent cx="1366520" cy="361315"/>
          <wp:effectExtent b="0" l="0" r="0" t="0"/>
          <wp:wrapSquare wrapText="bothSides" distB="0" distT="0" distL="114300" distR="114300"/>
          <wp:docPr descr="euf" id="141" name="image4.png"/>
          <a:graphic>
            <a:graphicData uri="http://schemas.openxmlformats.org/drawingml/2006/picture">
              <pic:pic>
                <pic:nvPicPr>
                  <pic:cNvPr descr="euf"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520" cy="361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before="240"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359629</wp:posOffset>
          </wp:positionV>
          <wp:extent cx="947341" cy="360492"/>
          <wp:effectExtent b="0" l="0" r="0" t="0"/>
          <wp:wrapSquare wrapText="bothSides" distB="114300" distT="114300" distL="114300" distR="114300"/>
          <wp:docPr id="14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7341" cy="360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</w:t>
    </w:r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4612965</wp:posOffset>
          </wp:positionH>
          <wp:positionV relativeFrom="paragraph">
            <wp:posOffset>52200</wp:posOffset>
          </wp:positionV>
          <wp:extent cx="972000" cy="360000"/>
          <wp:effectExtent b="0" l="0" r="0" t="0"/>
          <wp:wrapSquare wrapText="bothSides" distB="0" distT="0" distL="114300" distR="114300"/>
          <wp:docPr descr="WADA" id="140" name="image3.png"/>
          <a:graphic>
            <a:graphicData uri="http://schemas.openxmlformats.org/drawingml/2006/picture">
              <pic:pic>
                <pic:nvPicPr>
                  <pic:cNvPr descr="WADA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000" cy="36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2176463</wp:posOffset>
          </wp:positionH>
          <wp:positionV relativeFrom="paragraph">
            <wp:posOffset>52200</wp:posOffset>
          </wp:positionV>
          <wp:extent cx="1198800" cy="360000"/>
          <wp:effectExtent b="0" l="0" r="0" t="0"/>
          <wp:wrapSquare wrapText="bothSides" distB="0" distT="0" distL="114300" distR="114300"/>
          <wp:docPr descr="EFDF" id="142" name="image2.png"/>
          <a:graphic>
            <a:graphicData uri="http://schemas.openxmlformats.org/drawingml/2006/picture">
              <pic:pic>
                <pic:nvPicPr>
                  <pic:cNvPr descr="EFDF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800" cy="360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Montserrat ExtraBold" w:cs="Montserrat ExtraBold" w:eastAsia="Montserrat ExtraBold" w:hAnsi="Montserrat ExtraBold"/>
        <w:b w:val="1"/>
        <w:color w:val="333333"/>
        <w:sz w:val="18"/>
        <w:szCs w:val="18"/>
      </w:rPr>
    </w:pPr>
    <w:r w:rsidDel="00000000" w:rsidR="00000000" w:rsidRPr="00000000">
      <w:rPr>
        <w:rFonts w:ascii="Montserrat ExtraBold" w:cs="Montserrat ExtraBold" w:eastAsia="Montserrat ExtraBold" w:hAnsi="Montserrat ExtraBold"/>
        <w:b w:val="1"/>
        <w:color w:val="333333"/>
        <w:sz w:val="18"/>
        <w:szCs w:val="18"/>
        <w:rtl w:val="0"/>
      </w:rPr>
      <w:t xml:space="preserve">FEDERAZIONE ITALIANA FLYING DISC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-13956</wp:posOffset>
          </wp:positionH>
          <wp:positionV relativeFrom="paragraph">
            <wp:posOffset>37465</wp:posOffset>
          </wp:positionV>
          <wp:extent cx="1619250" cy="895350"/>
          <wp:effectExtent b="0" l="0" r="0" t="0"/>
          <wp:wrapNone/>
          <wp:docPr descr="logo FIFDASD" id="138" name="image1.png"/>
          <a:graphic>
            <a:graphicData uri="http://schemas.openxmlformats.org/drawingml/2006/picture">
              <pic:pic>
                <pic:nvPicPr>
                  <pic:cNvPr descr="logo FIFDAS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Montserrat Light" w:cs="Montserrat Light" w:eastAsia="Montserrat Light" w:hAnsi="Montserrat Light"/>
        <w:i w:val="1"/>
        <w:color w:val="333333"/>
        <w:sz w:val="18"/>
        <w:szCs w:val="18"/>
      </w:rPr>
    </w:pPr>
    <w:r w:rsidDel="00000000" w:rsidR="00000000" w:rsidRPr="00000000">
      <w:rPr>
        <w:rFonts w:ascii="Montserrat Light" w:cs="Montserrat Light" w:eastAsia="Montserrat Light" w:hAnsi="Montserrat Light"/>
        <w:i w:val="1"/>
        <w:color w:val="333333"/>
        <w:sz w:val="18"/>
        <w:szCs w:val="18"/>
        <w:rtl w:val="0"/>
      </w:rPr>
      <w:t xml:space="preserve">Associazione Sportiva Dilettantistica</w:t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Calibri" w:cs="Calibri" w:eastAsia="Calibri" w:hAnsi="Calibri"/>
        <w:color w:val="33333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Via Azzurra, 41</w:t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Calibri" w:cs="Calibri" w:eastAsia="Calibri" w:hAnsi="Calibri"/>
        <w:color w:val="33333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40138 Bologna</w:t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Calibri" w:cs="Calibri" w:eastAsia="Calibri" w:hAnsi="Calibri"/>
        <w:color w:val="33333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P. Iva e C.F. : 04259160960</w:t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40" w:line="720" w:lineRule="auto"/>
      <w:jc w:val="right"/>
      <w:rPr>
        <w:rFonts w:ascii="Calibri" w:cs="Calibri" w:eastAsia="Calibri" w:hAnsi="Calibri"/>
        <w:color w:val="333333"/>
        <w:sz w:val="28"/>
        <w:szCs w:val="2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www.fifd.it – segreteria@fifd.it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lin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  <w:ind w:left="720" w:hanging="360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="240" w:lineRule="auto"/>
      <w:jc w:val="both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sid w:val="00D64E15"/>
  </w:style>
  <w:style w:type="paragraph" w:styleId="Heading1">
    <w:name w:val="heading 1"/>
    <w:basedOn w:val="Normal"/>
    <w:next w:val="Normal"/>
    <w:uiPriority w:val="9"/>
    <w:qFormat w:val="1"/>
    <w:rsid w:val="00D64E15"/>
    <w:pPr>
      <w:keepNext w:val="1"/>
      <w:keepLines w:val="1"/>
      <w:outlineLvl w:val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D64E15"/>
    <w:pPr>
      <w:keepNext w:val="1"/>
      <w:keepLines w:val="1"/>
      <w:spacing w:after="240" w:line="240" w:lineRule="auto"/>
      <w:outlineLvl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D64E15"/>
    <w:pPr>
      <w:keepNext w:val="1"/>
      <w:keepLines w:val="1"/>
      <w:spacing w:after="240" w:line="240" w:lineRule="auto"/>
      <w:ind w:left="720" w:hanging="360"/>
      <w:jc w:val="both"/>
      <w:outlineLvl w:val="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D64E15"/>
    <w:pPr>
      <w:keepNext w:val="1"/>
      <w:keepLines w:val="1"/>
      <w:spacing w:after="0" w:line="240" w:lineRule="auto"/>
      <w:jc w:val="both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D64E1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D64E1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D64E15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Normal1" w:customStyle="1">
    <w:name w:val="Normal1"/>
    <w:rsid w:val="0051188B"/>
  </w:style>
  <w:style w:type="table" w:styleId="TableNormal1" w:customStyle="1">
    <w:name w:val="Table Normal1"/>
    <w:rsid w:val="0051188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rsid w:val="00D64E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rsid w:val="00D64E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"/>
    <w:rsid w:val="00D64E1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240" w:line="240" w:lineRule="auto"/>
      <w:jc w:val="both"/>
    </w:pPr>
    <w:rPr>
      <w:rFonts w:ascii="Calibri" w:cs="Calibri" w:eastAsia="Calibri" w:hAnsi="Calibri"/>
      <w:b w:val="1"/>
      <w:color w:val="000000"/>
      <w:sz w:val="24"/>
      <w:szCs w:val="24"/>
    </w:rPr>
  </w:style>
  <w:style w:type="table" w:styleId="30" w:customStyle="1">
    <w:name w:val="30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29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8" w:customStyle="1">
    <w:name w:val="28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7" w:customStyle="1">
    <w:name w:val="27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26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25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24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23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22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21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" w:customStyle="1">
    <w:name w:val="20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19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uiPriority w:val="99"/>
    <w:semiHidden w:val="1"/>
    <w:unhideWhenUsed w:val="1"/>
    <w:rsid w:val="00D64E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64E15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uiPriority w:val="99"/>
    <w:semiHidden w:val="1"/>
    <w:rsid w:val="00D64E15"/>
    <w:rPr>
      <w:b w:val="1"/>
      <w:bCs w:val="1"/>
      <w:sz w:val="20"/>
      <w:szCs w:val="20"/>
    </w:rPr>
  </w:style>
  <w:style w:type="paragraph" w:styleId="CommentText">
    <w:name w:val="annotation text"/>
    <w:link w:val="CommentTextChar"/>
    <w:uiPriority w:val="99"/>
    <w:semiHidden w:val="1"/>
    <w:unhideWhenUsed w:val="1"/>
    <w:rsid w:val="00D64E15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uiPriority w:val="99"/>
    <w:semiHidden w:val="1"/>
    <w:rsid w:val="00D64E15"/>
    <w:rPr>
      <w:sz w:val="20"/>
      <w:szCs w:val="20"/>
    </w:rPr>
  </w:style>
  <w:style w:type="table" w:styleId="10" w:customStyle="1">
    <w:name w:val="10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1"/>
    <w:rsid w:val="00D64E1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E212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E212D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62820"/>
    <w:pPr>
      <w:ind w:left="720"/>
      <w:contextualSpacing w:val="1"/>
    </w:pPr>
  </w:style>
  <w:style w:type="paragraph" w:styleId="Default" w:customStyle="1">
    <w:name w:val="Default"/>
    <w:rsid w:val="00EE47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Revision">
    <w:name w:val="Revision"/>
    <w:hidden w:val="1"/>
    <w:uiPriority w:val="99"/>
    <w:semiHidden w:val="1"/>
    <w:rsid w:val="00277F55"/>
    <w:pPr>
      <w:spacing w:after="0" w:line="240" w:lineRule="auto"/>
    </w:p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64E15"/>
    <w:rPr>
      <w:b w:val="1"/>
      <w:bCs w:val="1"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D64E1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44C7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44C77"/>
    <w:rPr>
      <w:sz w:val="20"/>
      <w:szCs w:val="20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A10632"/>
    <w:pPr>
      <w:numPr>
        <w:numId w:val="1"/>
      </w:numPr>
      <w:spacing w:after="100"/>
      <w:ind w:left="426" w:hanging="426"/>
    </w:pPr>
    <w:rPr>
      <w:rFonts w:cs="Calibri" w:eastAsia="Calibri" w:asciiTheme="majorHAnsi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B6BD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B6BDB"/>
    <w:pPr>
      <w:spacing w:after="0"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val="en-US"/>
    </w:rPr>
  </w:style>
  <w:style w:type="paragraph" w:styleId="Normale1" w:customStyle="1">
    <w:name w:val="Normale1"/>
    <w:rsid w:val="002C2AD8"/>
    <w:rPr>
      <w:rFonts w:ascii="Calibri" w:cs="Calibri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2C2A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2C2AD8"/>
    <w:pPr>
      <w:spacing w:after="0" w:line="240" w:lineRule="auto"/>
    </w:pPr>
  </w:style>
  <w:style w:type="table" w:styleId="TableGrid">
    <w:name w:val="Table Grid"/>
    <w:basedOn w:val="TableNormal"/>
    <w:uiPriority w:val="39"/>
    <w:rsid w:val="000256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rsid w:val="0051188B"/>
    <w:pPr>
      <w:spacing w:after="0" w:line="240" w:lineRule="auto"/>
    </w:pPr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 w:val="1"/>
    <w:uiPriority w:val="39"/>
    <w:unhideWhenUsed w:val="1"/>
    <w:qFormat w:val="1"/>
    <w:rsid w:val="00A10632"/>
    <w:pPr>
      <w:spacing w:after="100"/>
      <w:ind w:left="216"/>
    </w:pPr>
    <w:rPr>
      <w:rFonts w:ascii="Calibri" w:cs="Calibri" w:eastAsia="Calibri" w:hAnsi="Calibri"/>
      <w:b w:val="1"/>
    </w:rPr>
  </w:style>
  <w:style w:type="paragraph" w:styleId="TOC3">
    <w:name w:val="toc 3"/>
    <w:basedOn w:val="Normal"/>
    <w:next w:val="Normal"/>
    <w:autoRedefine w:val="1"/>
    <w:uiPriority w:val="39"/>
    <w:unhideWhenUsed w:val="1"/>
    <w:qFormat w:val="1"/>
    <w:rsid w:val="00A10632"/>
    <w:pPr>
      <w:spacing w:after="100"/>
      <w:ind w:left="446"/>
    </w:pPr>
    <w:rPr>
      <w:rFonts w:asciiTheme="minorHAnsi" w:cstheme="minorBidi" w:eastAsiaTheme="minorEastAsia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240" w:line="240" w:lineRule="auto"/>
      <w:jc w:val="both"/>
    </w:pPr>
    <w:rPr>
      <w:rFonts w:ascii="Calibri" w:cs="Calibri" w:eastAsia="Calibri" w:hAnsi="Calibri"/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mgBwosOiROcU5XgUdLd5wVh5w==">AMUW2mV1FeJZcI3yocerjrjgCyEyP1gXtLPqjZV+ui6LtgsU3Yce1RIPKS5jwalhrRhEMaMjFfzM3zFUxqUq9Teaxqn4ax6U9MTGp/bVKLrMcE8kvX/7sP7VJr8JZPbL4ueCTJ3Ijux7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2020-11-10T13:32:00Z</dcterms:created>
  <dc:creator>Andrea Sambruni</dc:creator>
</cp:coreProperties>
</file>